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C803" w14:textId="77777777" w:rsidR="004D7279" w:rsidRPr="00630D1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val="en-US" w:bidi="de-DE"/>
        </w:rPr>
      </w:pPr>
      <w:r w:rsidRPr="00630D19">
        <w:rPr>
          <w:rFonts w:ascii="Arial" w:hAnsi="Arial"/>
          <w:b/>
          <w:lang w:val="en-US" w:bidi="de-DE"/>
        </w:rPr>
        <w:t>1</w:t>
      </w:r>
      <w:r w:rsidRPr="00630D19">
        <w:rPr>
          <w:rFonts w:ascii="Arial" w:hAnsi="Arial"/>
          <w:b/>
          <w:lang w:val="en-US" w:bidi="de-DE"/>
        </w:rPr>
        <w:tab/>
      </w:r>
      <w:r w:rsidR="00174F52" w:rsidRPr="00630D19">
        <w:rPr>
          <w:rFonts w:ascii="Arial" w:hAnsi="Arial"/>
          <w:b/>
          <w:lang w:val="en-US" w:bidi="de-DE"/>
        </w:rPr>
        <w:t>DEUTA Controls</w:t>
      </w:r>
    </w:p>
    <w:p w14:paraId="37D3E079" w14:textId="1D1BD8B9" w:rsidR="004D7279" w:rsidRPr="00DF168D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val="en-GB" w:bidi="de-DE"/>
        </w:rPr>
      </w:pPr>
      <w:r w:rsidRPr="00DF168D">
        <w:rPr>
          <w:rFonts w:ascii="Arial" w:hAnsi="Arial"/>
          <w:b/>
          <w:sz w:val="18"/>
          <w:lang w:val="en-GB" w:bidi="de-DE"/>
        </w:rPr>
        <w:t>1.1</w:t>
      </w:r>
      <w:r w:rsidRPr="00DF168D">
        <w:rPr>
          <w:rFonts w:ascii="Arial" w:hAnsi="Arial"/>
          <w:b/>
          <w:sz w:val="18"/>
          <w:lang w:val="en-GB" w:bidi="de-DE"/>
        </w:rPr>
        <w:tab/>
      </w:r>
      <w:r w:rsidR="00174F52" w:rsidRPr="00DF168D">
        <w:rPr>
          <w:rFonts w:ascii="Arial" w:hAnsi="Arial"/>
          <w:b/>
          <w:sz w:val="18"/>
          <w:lang w:val="en-GB" w:bidi="de-DE"/>
        </w:rPr>
        <w:t xml:space="preserve">EnoSense </w:t>
      </w:r>
      <w:r w:rsidR="00C0489C" w:rsidRPr="00DF168D">
        <w:rPr>
          <w:rFonts w:ascii="Arial" w:hAnsi="Arial"/>
          <w:b/>
          <w:sz w:val="18"/>
          <w:lang w:val="en-GB" w:bidi="de-DE"/>
        </w:rPr>
        <w:t>RADON</w:t>
      </w:r>
    </w:p>
    <w:p w14:paraId="56576370" w14:textId="08EFB1CA" w:rsidR="004D7279" w:rsidRPr="005A429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5A4299">
        <w:rPr>
          <w:rFonts w:ascii="Arial" w:hAnsi="Arial"/>
          <w:b/>
          <w:sz w:val="18"/>
          <w:lang w:val="en-US" w:bidi="de-DE"/>
        </w:rPr>
        <w:t>1.1.1</w:t>
      </w:r>
      <w:r w:rsidRPr="005A4299">
        <w:rPr>
          <w:rFonts w:ascii="Arial" w:hAnsi="Arial"/>
          <w:b/>
          <w:sz w:val="18"/>
          <w:lang w:val="en-US" w:bidi="de-DE"/>
        </w:rPr>
        <w:tab/>
      </w:r>
      <w:r w:rsidR="00174F52" w:rsidRPr="005A4299">
        <w:rPr>
          <w:rFonts w:ascii="Arial" w:hAnsi="Arial"/>
          <w:b/>
          <w:sz w:val="18"/>
          <w:lang w:val="en-US" w:bidi="de-DE"/>
        </w:rPr>
        <w:t xml:space="preserve">EnoSense </w:t>
      </w:r>
      <w:r w:rsidR="00C0489C">
        <w:rPr>
          <w:rFonts w:ascii="Arial" w:hAnsi="Arial"/>
          <w:b/>
          <w:sz w:val="18"/>
          <w:lang w:val="en-US" w:bidi="de-DE"/>
        </w:rPr>
        <w:t xml:space="preserve">RADON </w:t>
      </w:r>
      <w:r w:rsidR="00174F52" w:rsidRPr="005A4299">
        <w:rPr>
          <w:rFonts w:ascii="Arial" w:hAnsi="Arial"/>
          <w:b/>
          <w:sz w:val="18"/>
          <w:lang w:val="en-US" w:bidi="de-DE"/>
        </w:rPr>
        <w:t>868 MHz CE</w:t>
      </w:r>
    </w:p>
    <w:p w14:paraId="718EA596" w14:textId="0A942EA2" w:rsidR="004D7279" w:rsidRPr="00DF168D" w:rsidRDefault="00AD5DD5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 w:rsidRPr="00DF168D">
        <w:rPr>
          <w:rFonts w:ascii="Arial" w:hAnsi="Arial"/>
          <w:sz w:val="20"/>
          <w:lang w:bidi="de-DE"/>
        </w:rPr>
        <w:br/>
      </w:r>
      <w:r w:rsidR="00C0489C">
        <w:rPr>
          <w:noProof/>
        </w:rPr>
        <w:drawing>
          <wp:inline distT="0" distB="0" distL="0" distR="0" wp14:anchorId="038DAC40" wp14:editId="191EBA77">
            <wp:extent cx="1264023" cy="1535492"/>
            <wp:effectExtent l="0" t="0" r="0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1861" cy="1569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168D">
        <w:rPr>
          <w:rFonts w:ascii="Arial" w:hAnsi="Arial"/>
          <w:sz w:val="20"/>
          <w:lang w:bidi="de-DE"/>
        </w:rPr>
        <w:br/>
      </w:r>
      <w:r w:rsidR="003519ED" w:rsidRPr="00DF168D">
        <w:rPr>
          <w:rFonts w:ascii="Arial" w:hAnsi="Arial"/>
          <w:sz w:val="20"/>
          <w:lang w:bidi="de-DE"/>
        </w:rPr>
        <w:br/>
      </w:r>
      <w:r w:rsidR="004B7755" w:rsidRPr="00DF168D">
        <w:rPr>
          <w:rFonts w:ascii="Arial" w:hAnsi="Arial"/>
          <w:sz w:val="20"/>
          <w:lang w:bidi="de-DE"/>
        </w:rPr>
        <w:t xml:space="preserve">   </w:t>
      </w:r>
    </w:p>
    <w:p w14:paraId="36C5CC49" w14:textId="458F159D" w:rsidR="00630D19" w:rsidRDefault="00630D19" w:rsidP="00C0489C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Extern versorgter</w:t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 EnOcean </w:t>
      </w:r>
      <w:r w:rsidR="00C0489C">
        <w:rPr>
          <w:rFonts w:ascii="Arial" w:hAnsi="Arial" w:cs="Arial"/>
          <w:sz w:val="20"/>
          <w:szCs w:val="20"/>
          <w:lang w:bidi="de-DE"/>
        </w:rPr>
        <w:t xml:space="preserve">Wandsensor </w:t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mit integrierter </w:t>
      </w:r>
      <w:r w:rsidR="00C0489C">
        <w:rPr>
          <w:rFonts w:ascii="Arial" w:hAnsi="Arial" w:cs="Arial"/>
          <w:sz w:val="20"/>
          <w:szCs w:val="20"/>
          <w:lang w:bidi="de-DE"/>
        </w:rPr>
        <w:t xml:space="preserve">EnOcean </w:t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Funk-Schnittstelle zur </w:t>
      </w:r>
      <w:r w:rsidR="00C0489C">
        <w:rPr>
          <w:rFonts w:ascii="Arial" w:hAnsi="Arial" w:cs="Arial"/>
          <w:sz w:val="20"/>
          <w:szCs w:val="20"/>
          <w:lang w:bidi="de-DE"/>
        </w:rPr>
        <w:t xml:space="preserve">Messung der Radon Konzentration der Umgebungsluft </w:t>
      </w:r>
      <w:r w:rsidR="00DF168D">
        <w:rPr>
          <w:rFonts w:ascii="Arial" w:hAnsi="Arial" w:cs="Arial"/>
          <w:sz w:val="20"/>
          <w:szCs w:val="20"/>
          <w:lang w:bidi="de-DE"/>
        </w:rPr>
        <w:t xml:space="preserve">sowie von Temperatur und Luftfeuchtigkeit </w:t>
      </w:r>
      <w:r>
        <w:rPr>
          <w:rFonts w:ascii="Arial" w:hAnsi="Arial" w:cs="Arial"/>
          <w:sz w:val="20"/>
          <w:szCs w:val="20"/>
          <w:lang w:bidi="de-DE"/>
        </w:rPr>
        <w:t xml:space="preserve">in offenen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Bereichen</w:t>
      </w:r>
      <w:r>
        <w:rPr>
          <w:rFonts w:ascii="Arial" w:hAnsi="Arial" w:cs="Arial"/>
          <w:sz w:val="20"/>
          <w:szCs w:val="20"/>
          <w:lang w:bidi="de-DE"/>
        </w:rPr>
        <w:t xml:space="preserve"> oder Räumen</w:t>
      </w:r>
      <w:r w:rsidR="00174F52" w:rsidRPr="00AD5DD5">
        <w:rPr>
          <w:rFonts w:ascii="Arial" w:hAnsi="Arial" w:cs="Arial"/>
          <w:sz w:val="20"/>
          <w:szCs w:val="20"/>
          <w:lang w:bidi="de-DE"/>
        </w:rPr>
        <w:t>.</w:t>
      </w:r>
      <w:r w:rsidR="00AD5DD5" w:rsidRPr="00AD5DD5">
        <w:rPr>
          <w:rFonts w:ascii="Arial" w:hAnsi="Arial" w:cs="Arial"/>
          <w:sz w:val="20"/>
          <w:szCs w:val="20"/>
          <w:lang w:bidi="de-DE"/>
        </w:rPr>
        <w:br/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 w:rsidR="00AD5DD5" w:rsidRPr="00AD5DD5">
        <w:rPr>
          <w:rFonts w:ascii="Arial" w:hAnsi="Arial" w:cs="Arial"/>
          <w:sz w:val="20"/>
          <w:szCs w:val="20"/>
          <w:lang w:bidi="de-DE"/>
        </w:rPr>
        <w:br/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Ermöglicht </w:t>
      </w:r>
      <w:r w:rsidR="00DF168D">
        <w:rPr>
          <w:rFonts w:ascii="Arial" w:hAnsi="Arial" w:cs="Arial"/>
          <w:sz w:val="20"/>
          <w:szCs w:val="20"/>
          <w:lang w:bidi="de-DE"/>
        </w:rPr>
        <w:t xml:space="preserve">neben der Messung von Temperatur und rel. Luftfeuchtigkeit insbesondere </w:t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die </w:t>
      </w:r>
      <w:r w:rsidR="00C0489C">
        <w:rPr>
          <w:rFonts w:ascii="Arial" w:hAnsi="Arial" w:cs="Arial"/>
          <w:sz w:val="20"/>
          <w:szCs w:val="20"/>
          <w:lang w:bidi="de-DE"/>
        </w:rPr>
        <w:t>Messung der Radon Konzentration zur Prävention entsprechend der gesetzlichen Vorgaben.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br/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Mit </w:t>
      </w:r>
      <w:r w:rsidR="002636E7" w:rsidRPr="00AD5DD5">
        <w:rPr>
          <w:rFonts w:ascii="Arial" w:hAnsi="Arial" w:cs="Arial"/>
          <w:sz w:val="20"/>
          <w:szCs w:val="20"/>
          <w:lang w:bidi="de-DE"/>
        </w:rPr>
        <w:t xml:space="preserve">dem </w:t>
      </w:r>
      <w:r w:rsidR="00C0489C">
        <w:rPr>
          <w:rFonts w:ascii="Arial" w:hAnsi="Arial" w:cs="Arial"/>
          <w:sz w:val="20"/>
          <w:szCs w:val="20"/>
          <w:lang w:bidi="de-DE"/>
        </w:rPr>
        <w:t>Radon-Sensor auf Basis einer gepulsten Ionisationskammer kann die Radon Konzentration mit hoher Empfindlichkeit gemessen werden.</w:t>
      </w:r>
    </w:p>
    <w:p w14:paraId="0C444EE3" w14:textId="42FE757C" w:rsidR="00DF168D" w:rsidRDefault="003519ED" w:rsidP="00C0489C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</w:r>
      <w:r w:rsidR="00DF168D">
        <w:rPr>
          <w:rFonts w:ascii="Arial" w:hAnsi="Arial" w:cs="Arial"/>
          <w:sz w:val="20"/>
          <w:szCs w:val="20"/>
          <w:lang w:bidi="de-DE"/>
        </w:rPr>
        <w:t>Radon:</w:t>
      </w:r>
    </w:p>
    <w:p w14:paraId="1F725852" w14:textId="4587F810" w:rsidR="00C0489C" w:rsidRDefault="00C0489C" w:rsidP="00DF168D">
      <w:pPr>
        <w:keepNext/>
        <w:keepLines/>
        <w:spacing w:before="100" w:after="100" w:line="240" w:lineRule="auto"/>
        <w:ind w:left="1416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Messbereich</w:t>
      </w:r>
      <w:r w:rsidR="00DF168D">
        <w:rPr>
          <w:rFonts w:ascii="Arial" w:hAnsi="Arial" w:cs="Arial"/>
          <w:sz w:val="20"/>
          <w:szCs w:val="20"/>
          <w:lang w:bidi="de-DE"/>
        </w:rPr>
        <w:t xml:space="preserve"> Radon</w:t>
      </w:r>
      <w:r>
        <w:rPr>
          <w:rFonts w:ascii="Arial" w:hAnsi="Arial" w:cs="Arial"/>
          <w:sz w:val="20"/>
          <w:szCs w:val="20"/>
          <w:lang w:bidi="de-DE"/>
        </w:rPr>
        <w:t xml:space="preserve">: </w:t>
      </w:r>
      <w:r>
        <w:rPr>
          <w:rFonts w:ascii="Arial" w:hAnsi="Arial" w:cs="Arial"/>
          <w:sz w:val="20"/>
          <w:szCs w:val="20"/>
          <w:lang w:bidi="de-DE"/>
        </w:rPr>
        <w:tab/>
      </w:r>
      <w:r w:rsidR="00DF168D">
        <w:rPr>
          <w:rFonts w:ascii="Arial" w:hAnsi="Arial" w:cs="Arial"/>
          <w:sz w:val="20"/>
          <w:szCs w:val="20"/>
          <w:lang w:bidi="de-DE"/>
        </w:rPr>
        <w:t>0</w:t>
      </w:r>
      <w:r>
        <w:rPr>
          <w:rFonts w:ascii="Arial" w:hAnsi="Arial" w:cs="Arial"/>
          <w:sz w:val="20"/>
          <w:szCs w:val="20"/>
          <w:lang w:bidi="de-DE"/>
        </w:rPr>
        <w:t xml:space="preserve"> .. 3.686 Bq/m</w:t>
      </w:r>
      <w:r w:rsidRPr="00C0489C">
        <w:rPr>
          <w:rFonts w:ascii="Arial" w:hAnsi="Arial" w:cs="Arial"/>
          <w:sz w:val="20"/>
          <w:szCs w:val="20"/>
          <w:vertAlign w:val="superscript"/>
          <w:lang w:bidi="de-DE"/>
        </w:rPr>
        <w:t>3</w:t>
      </w:r>
    </w:p>
    <w:p w14:paraId="2C63BF57" w14:textId="45CDCE77" w:rsidR="00C0489C" w:rsidRDefault="00C0489C" w:rsidP="00DF168D">
      <w:pPr>
        <w:keepNext/>
        <w:keepLines/>
        <w:spacing w:before="100" w:after="100" w:line="240" w:lineRule="auto"/>
        <w:ind w:left="1416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Genauigkeit</w:t>
      </w:r>
      <w:r w:rsidR="00DF168D">
        <w:rPr>
          <w:rFonts w:ascii="Arial" w:hAnsi="Arial" w:cs="Arial"/>
          <w:sz w:val="20"/>
          <w:szCs w:val="20"/>
          <w:lang w:bidi="de-DE"/>
        </w:rPr>
        <w:t xml:space="preserve"> Radon </w:t>
      </w:r>
      <w:r>
        <w:rPr>
          <w:rFonts w:ascii="Arial" w:hAnsi="Arial" w:cs="Arial"/>
          <w:sz w:val="20"/>
          <w:szCs w:val="20"/>
          <w:lang w:bidi="de-DE"/>
        </w:rPr>
        <w:t>:</w:t>
      </w:r>
      <w:r>
        <w:rPr>
          <w:rFonts w:ascii="Arial" w:hAnsi="Arial" w:cs="Arial"/>
          <w:sz w:val="20"/>
          <w:szCs w:val="20"/>
          <w:lang w:bidi="de-DE"/>
        </w:rPr>
        <w:tab/>
        <w:t>+/- 10 % bei 370 Bq/m</w:t>
      </w:r>
      <w:r w:rsidRPr="00C0489C">
        <w:rPr>
          <w:rFonts w:ascii="Arial" w:hAnsi="Arial" w:cs="Arial"/>
          <w:sz w:val="20"/>
          <w:szCs w:val="20"/>
          <w:vertAlign w:val="superscript"/>
          <w:lang w:bidi="de-DE"/>
        </w:rPr>
        <w:t>3</w:t>
      </w:r>
    </w:p>
    <w:p w14:paraId="2A2E14C0" w14:textId="24BFFBBC" w:rsidR="00C0489C" w:rsidRDefault="00C0489C" w:rsidP="00DF168D">
      <w:pPr>
        <w:keepNext/>
        <w:keepLines/>
        <w:spacing w:before="100" w:after="100" w:line="240" w:lineRule="auto"/>
        <w:ind w:left="1416"/>
        <w:rPr>
          <w:rFonts w:ascii="Arial" w:hAnsi="Arial" w:cs="Arial"/>
          <w:sz w:val="20"/>
          <w:szCs w:val="20"/>
          <w:vertAlign w:val="superscript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Empfindlichkeit</w:t>
      </w:r>
      <w:r w:rsidR="00DF168D">
        <w:rPr>
          <w:rFonts w:ascii="Arial" w:hAnsi="Arial" w:cs="Arial"/>
          <w:sz w:val="20"/>
          <w:szCs w:val="20"/>
          <w:lang w:bidi="de-DE"/>
        </w:rPr>
        <w:t xml:space="preserve"> Radon</w:t>
      </w:r>
      <w:r>
        <w:rPr>
          <w:rFonts w:ascii="Arial" w:hAnsi="Arial" w:cs="Arial"/>
          <w:sz w:val="20"/>
          <w:szCs w:val="20"/>
          <w:lang w:bidi="de-DE"/>
        </w:rPr>
        <w:t>:</w:t>
      </w:r>
      <w:r>
        <w:rPr>
          <w:rFonts w:ascii="Arial" w:hAnsi="Arial" w:cs="Arial"/>
          <w:sz w:val="20"/>
          <w:szCs w:val="20"/>
          <w:lang w:bidi="de-DE"/>
        </w:rPr>
        <w:tab/>
        <w:t>3</w:t>
      </w:r>
      <w:r w:rsidR="003519ED">
        <w:rPr>
          <w:rFonts w:ascii="Arial" w:hAnsi="Arial" w:cs="Arial"/>
          <w:sz w:val="20"/>
          <w:szCs w:val="20"/>
          <w:lang w:bidi="de-DE"/>
        </w:rPr>
        <w:t>0</w:t>
      </w:r>
      <w:r>
        <w:rPr>
          <w:rFonts w:ascii="Arial" w:hAnsi="Arial" w:cs="Arial"/>
          <w:sz w:val="20"/>
          <w:szCs w:val="20"/>
          <w:lang w:bidi="de-DE"/>
        </w:rPr>
        <w:t xml:space="preserve"> CPH (Clicks per minute) bei 37 Bq/m</w:t>
      </w:r>
      <w:r w:rsidRPr="00C0489C">
        <w:rPr>
          <w:rFonts w:ascii="Arial" w:hAnsi="Arial" w:cs="Arial"/>
          <w:sz w:val="20"/>
          <w:szCs w:val="20"/>
          <w:vertAlign w:val="superscript"/>
          <w:lang w:bidi="de-DE"/>
        </w:rPr>
        <w:t>3</w:t>
      </w:r>
      <w:r w:rsidR="00DF168D">
        <w:rPr>
          <w:rFonts w:ascii="Arial" w:hAnsi="Arial" w:cs="Arial"/>
          <w:sz w:val="20"/>
          <w:szCs w:val="20"/>
          <w:vertAlign w:val="superscript"/>
          <w:lang w:bidi="de-DE"/>
        </w:rPr>
        <w:br/>
      </w:r>
    </w:p>
    <w:p w14:paraId="6B1B5C52" w14:textId="13B1AD4D" w:rsidR="00DF168D" w:rsidRDefault="00DF168D" w:rsidP="00C0489C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Temp. + rel. Luftfeuchtigkeit:</w:t>
      </w:r>
    </w:p>
    <w:p w14:paraId="4890647B" w14:textId="49CEAA85" w:rsidR="00DF168D" w:rsidRDefault="00DF168D" w:rsidP="00DF168D">
      <w:pPr>
        <w:keepNext/>
        <w:keepLines/>
        <w:spacing w:before="100" w:after="100" w:line="240" w:lineRule="auto"/>
        <w:ind w:left="1416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Auflösung</w:t>
      </w:r>
      <w:r>
        <w:rPr>
          <w:rFonts w:ascii="Arial" w:hAnsi="Arial"/>
          <w:sz w:val="20"/>
          <w:lang w:bidi="de-DE"/>
        </w:rPr>
        <w:t>:</w:t>
      </w:r>
      <w:r>
        <w:rPr>
          <w:rFonts w:ascii="Arial" w:hAnsi="Arial"/>
          <w:sz w:val="20"/>
          <w:lang w:bidi="de-DE"/>
        </w:rPr>
        <w:tab/>
      </w:r>
      <w:r>
        <w:rPr>
          <w:rFonts w:ascii="Arial" w:hAnsi="Arial"/>
          <w:sz w:val="20"/>
          <w:lang w:bidi="de-DE"/>
        </w:rPr>
        <w:tab/>
      </w:r>
      <w:r>
        <w:rPr>
          <w:rFonts w:ascii="Arial" w:hAnsi="Arial"/>
          <w:sz w:val="20"/>
          <w:lang w:bidi="de-DE"/>
        </w:rPr>
        <w:t>0,078 °C, 0,39 % rH</w:t>
      </w:r>
    </w:p>
    <w:p w14:paraId="34C16A55" w14:textId="61FF774C" w:rsidR="00630D19" w:rsidRDefault="00DF168D" w:rsidP="00DF168D">
      <w:pPr>
        <w:keepNext/>
        <w:keepLines/>
        <w:spacing w:before="100" w:after="100" w:line="240" w:lineRule="auto"/>
        <w:ind w:left="1416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/>
          <w:sz w:val="20"/>
          <w:lang w:bidi="de-DE"/>
        </w:rPr>
        <w:t xml:space="preserve">Genauigkeit: </w:t>
      </w:r>
      <w:r>
        <w:rPr>
          <w:rFonts w:ascii="Arial" w:hAnsi="Arial"/>
          <w:sz w:val="20"/>
          <w:lang w:bidi="de-DE"/>
        </w:rPr>
        <w:tab/>
      </w:r>
      <w:r>
        <w:rPr>
          <w:rFonts w:ascii="Arial" w:hAnsi="Arial"/>
          <w:sz w:val="20"/>
          <w:lang w:bidi="de-DE"/>
        </w:rPr>
        <w:tab/>
      </w:r>
      <w:r>
        <w:rPr>
          <w:rFonts w:ascii="Arial" w:hAnsi="Arial" w:cs="Arial"/>
          <w:sz w:val="20"/>
          <w:lang w:bidi="de-DE"/>
        </w:rPr>
        <w:t>± 0.3 °C, ± 3 % rH</w:t>
      </w:r>
      <w:r>
        <w:rPr>
          <w:rFonts w:ascii="Arial" w:hAnsi="Arial"/>
          <w:sz w:val="20"/>
          <w:lang w:bidi="de-DE"/>
        </w:rPr>
        <w:br/>
      </w:r>
    </w:p>
    <w:p w14:paraId="32C01BEE" w14:textId="77777777" w:rsidR="00630D19" w:rsidRDefault="00174F52" w:rsidP="002636E7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Der Sensor wird </w:t>
      </w:r>
      <w:r w:rsidR="00630D19">
        <w:rPr>
          <w:rFonts w:ascii="Arial" w:hAnsi="Arial" w:cs="Arial"/>
          <w:sz w:val="20"/>
          <w:szCs w:val="20"/>
          <w:lang w:bidi="de-DE"/>
        </w:rPr>
        <w:t xml:space="preserve">extern mit Spannung </w:t>
      </w:r>
      <w:r w:rsidRPr="00AD5DD5">
        <w:rPr>
          <w:rFonts w:ascii="Arial" w:hAnsi="Arial" w:cs="Arial"/>
          <w:sz w:val="20"/>
          <w:szCs w:val="20"/>
          <w:lang w:bidi="de-DE"/>
        </w:rPr>
        <w:t>versorgt.</w:t>
      </w:r>
      <w:r w:rsidR="00630D19">
        <w:rPr>
          <w:rFonts w:ascii="Arial" w:hAnsi="Arial" w:cs="Arial"/>
          <w:sz w:val="20"/>
          <w:szCs w:val="20"/>
          <w:lang w:bidi="de-DE"/>
        </w:rPr>
        <w:t xml:space="preserve"> Hierzu stehen drei Optionen zur Verfügung:</w:t>
      </w:r>
    </w:p>
    <w:p w14:paraId="097AD6B2" w14:textId="7398E96F" w:rsidR="00630D19" w:rsidRDefault="00630D19" w:rsidP="00C0489C">
      <w:pPr>
        <w:pStyle w:val="Listenabsatz"/>
        <w:keepNext/>
        <w:keepLines/>
        <w:numPr>
          <w:ilvl w:val="0"/>
          <w:numId w:val="2"/>
        </w:numPr>
        <w:spacing w:before="100" w:after="100" w:line="276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Power Over Ethernet (POE)</w:t>
      </w:r>
    </w:p>
    <w:p w14:paraId="04ADB8AE" w14:textId="22A39A93" w:rsidR="00630D19" w:rsidRDefault="00630D19" w:rsidP="00C0489C">
      <w:pPr>
        <w:pStyle w:val="Listenabsatz"/>
        <w:keepNext/>
        <w:keepLines/>
        <w:numPr>
          <w:ilvl w:val="0"/>
          <w:numId w:val="2"/>
        </w:numPr>
        <w:spacing w:before="100" w:after="100" w:line="276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Externe Spannung von 12 .. </w:t>
      </w:r>
      <w:r w:rsidR="003519ED">
        <w:rPr>
          <w:rFonts w:ascii="Arial" w:hAnsi="Arial" w:cs="Arial"/>
          <w:sz w:val="20"/>
          <w:szCs w:val="20"/>
          <w:lang w:bidi="de-DE"/>
        </w:rPr>
        <w:t>48</w:t>
      </w:r>
      <w:r>
        <w:rPr>
          <w:rFonts w:ascii="Arial" w:hAnsi="Arial" w:cs="Arial"/>
          <w:sz w:val="20"/>
          <w:szCs w:val="20"/>
          <w:lang w:bidi="de-DE"/>
        </w:rPr>
        <w:t xml:space="preserve"> V DC.</w:t>
      </w:r>
    </w:p>
    <w:p w14:paraId="75DD5511" w14:textId="7CC288FF" w:rsidR="00630D19" w:rsidRDefault="00630D19" w:rsidP="00C0489C">
      <w:pPr>
        <w:pStyle w:val="Listenabsatz"/>
        <w:keepNext/>
        <w:keepLines/>
        <w:numPr>
          <w:ilvl w:val="0"/>
          <w:numId w:val="2"/>
        </w:numPr>
        <w:spacing w:before="100" w:after="100" w:line="276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USB (+5 V DC)</w:t>
      </w:r>
    </w:p>
    <w:p w14:paraId="08736CE6" w14:textId="6494FF6D" w:rsidR="00174F52" w:rsidRPr="00630D19" w:rsidRDefault="00630D19" w:rsidP="00630D19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</w:r>
      <w:r w:rsidR="002636E7" w:rsidRPr="00630D19">
        <w:rPr>
          <w:rFonts w:ascii="Arial" w:hAnsi="Arial" w:cs="Arial"/>
          <w:sz w:val="20"/>
          <w:szCs w:val="20"/>
          <w:lang w:bidi="de-DE"/>
        </w:rPr>
        <w:t xml:space="preserve">Der Sensor kann </w:t>
      </w:r>
      <w:r>
        <w:rPr>
          <w:rFonts w:ascii="Arial" w:hAnsi="Arial" w:cs="Arial"/>
          <w:sz w:val="20"/>
          <w:szCs w:val="20"/>
          <w:lang w:bidi="de-DE"/>
        </w:rPr>
        <w:t xml:space="preserve">mit </w:t>
      </w:r>
      <w:r w:rsidR="00C0489C">
        <w:rPr>
          <w:rFonts w:ascii="Arial" w:hAnsi="Arial" w:cs="Arial"/>
          <w:sz w:val="20"/>
          <w:szCs w:val="20"/>
          <w:lang w:bidi="de-DE"/>
        </w:rPr>
        <w:t xml:space="preserve">dem beiliegenden Wandhalter mit </w:t>
      </w:r>
      <w:r>
        <w:rPr>
          <w:rFonts w:ascii="Arial" w:hAnsi="Arial" w:cs="Arial"/>
          <w:sz w:val="20"/>
          <w:szCs w:val="20"/>
          <w:lang w:bidi="de-DE"/>
        </w:rPr>
        <w:t xml:space="preserve">zwei Schrauben </w:t>
      </w:r>
      <w:r w:rsidR="00AD5DD5" w:rsidRPr="00630D19">
        <w:rPr>
          <w:rFonts w:ascii="Arial" w:hAnsi="Arial" w:cs="Arial"/>
          <w:sz w:val="20"/>
          <w:szCs w:val="20"/>
          <w:lang w:bidi="de-DE"/>
        </w:rPr>
        <w:t xml:space="preserve">an der </w:t>
      </w:r>
      <w:r w:rsidR="00C0489C">
        <w:rPr>
          <w:rFonts w:ascii="Arial" w:hAnsi="Arial" w:cs="Arial"/>
          <w:sz w:val="20"/>
          <w:szCs w:val="20"/>
          <w:lang w:bidi="de-DE"/>
        </w:rPr>
        <w:t xml:space="preserve">Wand </w:t>
      </w:r>
      <w:r w:rsidR="002636E7" w:rsidRPr="00630D19">
        <w:rPr>
          <w:rFonts w:ascii="Arial" w:hAnsi="Arial" w:cs="Arial"/>
          <w:sz w:val="20"/>
          <w:szCs w:val="20"/>
          <w:lang w:bidi="de-DE"/>
        </w:rPr>
        <w:t xml:space="preserve">befestigt werden. </w:t>
      </w:r>
    </w:p>
    <w:p w14:paraId="24385994" w14:textId="5384A16D" w:rsidR="00DF168D" w:rsidRDefault="004B7755" w:rsidP="00DF168D">
      <w:pPr>
        <w:keepNext/>
        <w:keepLines/>
        <w:spacing w:before="100" w:after="100" w:line="36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Anwendung/Typ: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C0489C">
        <w:rPr>
          <w:rFonts w:ascii="Arial" w:hAnsi="Arial" w:cs="Arial"/>
          <w:sz w:val="20"/>
          <w:szCs w:val="20"/>
          <w:lang w:bidi="de-DE"/>
        </w:rPr>
        <w:t>Wand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sensor</w:t>
      </w:r>
      <w:r w:rsidR="00DF168D">
        <w:rPr>
          <w:rFonts w:ascii="Arial" w:hAnsi="Arial" w:cs="Arial"/>
          <w:sz w:val="20"/>
          <w:szCs w:val="20"/>
          <w:lang w:bidi="de-DE"/>
        </w:rPr>
        <w:t xml:space="preserve"> für</w:t>
      </w:r>
      <w:r w:rsidR="005A4299">
        <w:rPr>
          <w:rFonts w:ascii="Arial" w:hAnsi="Arial" w:cs="Arial"/>
          <w:sz w:val="20"/>
          <w:szCs w:val="20"/>
          <w:lang w:bidi="de-DE"/>
        </w:rPr>
        <w:t xml:space="preserve"> </w:t>
      </w:r>
      <w:r w:rsidR="00C0489C">
        <w:rPr>
          <w:rFonts w:ascii="Arial" w:hAnsi="Arial" w:cs="Arial"/>
          <w:sz w:val="20"/>
          <w:szCs w:val="20"/>
          <w:lang w:bidi="de-DE"/>
        </w:rPr>
        <w:t>Radon</w:t>
      </w:r>
      <w:r w:rsidR="00DF168D">
        <w:rPr>
          <w:rFonts w:ascii="Arial" w:hAnsi="Arial" w:cs="Arial"/>
          <w:sz w:val="20"/>
          <w:szCs w:val="20"/>
          <w:lang w:bidi="de-DE"/>
        </w:rPr>
        <w:t>, Temp. und rel. Luftfeuchtigkeit</w:t>
      </w:r>
      <w:r w:rsidRPr="00AD5DD5">
        <w:rPr>
          <w:rFonts w:ascii="Arial" w:hAnsi="Arial" w:cs="Arial"/>
          <w:sz w:val="20"/>
          <w:szCs w:val="20"/>
          <w:lang w:bidi="de-DE"/>
        </w:rPr>
        <w:br/>
        <w:t>Sensor</w:t>
      </w:r>
      <w:r w:rsidR="00DF168D">
        <w:rPr>
          <w:rFonts w:ascii="Arial" w:hAnsi="Arial" w:cs="Arial"/>
          <w:sz w:val="20"/>
          <w:szCs w:val="20"/>
          <w:lang w:bidi="de-DE"/>
        </w:rPr>
        <w:t xml:space="preserve"> Radon</w:t>
      </w:r>
      <w:r w:rsidR="00DF168D">
        <w:rPr>
          <w:rFonts w:ascii="Arial" w:hAnsi="Arial" w:cs="Arial"/>
          <w:sz w:val="20"/>
          <w:szCs w:val="20"/>
          <w:lang w:bidi="de-DE"/>
        </w:rPr>
        <w:tab/>
      </w:r>
      <w:r w:rsidR="00DF168D">
        <w:rPr>
          <w:rFonts w:ascii="Arial" w:hAnsi="Arial" w:cs="Arial"/>
          <w:sz w:val="20"/>
          <w:szCs w:val="20"/>
          <w:lang w:bidi="de-DE"/>
        </w:rPr>
        <w:tab/>
      </w:r>
      <w:r w:rsidR="00C0489C">
        <w:rPr>
          <w:rFonts w:ascii="Arial" w:hAnsi="Arial" w:cs="Arial"/>
          <w:sz w:val="20"/>
          <w:szCs w:val="20"/>
          <w:lang w:bidi="de-DE"/>
        </w:rPr>
        <w:t>gepulste Ionisationskammer</w:t>
      </w:r>
    </w:p>
    <w:p w14:paraId="2B3CE382" w14:textId="77777777" w:rsidR="00DF168D" w:rsidRDefault="00DF168D" w:rsidP="00DF168D">
      <w:pPr>
        <w:keepNext/>
        <w:keepLines/>
        <w:spacing w:before="100" w:after="100" w:line="36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lastRenderedPageBreak/>
        <w:t>Weitere Sensorik: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  <w:t>Temperatur und rel. Luftfeuchtigkeit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 xml:space="preserve">Spannungsversorgung: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5A4299">
        <w:rPr>
          <w:rFonts w:ascii="Arial" w:hAnsi="Arial" w:cs="Arial"/>
          <w:sz w:val="20"/>
          <w:szCs w:val="20"/>
          <w:lang w:bidi="de-DE"/>
        </w:rPr>
        <w:t>extern, alternativ PoE / 12..</w:t>
      </w:r>
      <w:r w:rsidR="00C0489C">
        <w:rPr>
          <w:rFonts w:ascii="Arial" w:hAnsi="Arial" w:cs="Arial"/>
          <w:sz w:val="20"/>
          <w:szCs w:val="20"/>
          <w:lang w:bidi="de-DE"/>
        </w:rPr>
        <w:t>48</w:t>
      </w:r>
      <w:r w:rsidR="005A4299">
        <w:rPr>
          <w:rFonts w:ascii="Arial" w:hAnsi="Arial" w:cs="Arial"/>
          <w:sz w:val="20"/>
          <w:szCs w:val="20"/>
          <w:lang w:bidi="de-DE"/>
        </w:rPr>
        <w:t xml:space="preserve"> V DC / USB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 xml:space="preserve">Schnittstelle: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4B7755" w:rsidRPr="00AD5DD5">
        <w:rPr>
          <w:rFonts w:ascii="Arial" w:hAnsi="Arial" w:cs="Arial"/>
          <w:sz w:val="20"/>
          <w:szCs w:val="20"/>
          <w:lang w:bidi="de-DE"/>
        </w:rPr>
        <w:t>EnOcean (868 MHz)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>Datenübertragung:</w:t>
      </w:r>
      <w:r w:rsidR="00C0489C">
        <w:rPr>
          <w:rFonts w:ascii="Arial" w:hAnsi="Arial" w:cs="Arial"/>
          <w:sz w:val="20"/>
          <w:szCs w:val="20"/>
          <w:lang w:bidi="de-DE"/>
        </w:rPr>
        <w:t xml:space="preserve">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C0489C">
        <w:rPr>
          <w:rFonts w:ascii="Arial" w:hAnsi="Arial" w:cs="Arial"/>
          <w:sz w:val="20"/>
          <w:szCs w:val="20"/>
          <w:lang w:bidi="de-DE"/>
        </w:rPr>
        <w:t>kontinuierlich</w:t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, alle </w:t>
      </w:r>
      <w:r w:rsidR="005A4299">
        <w:rPr>
          <w:rFonts w:ascii="Arial" w:hAnsi="Arial" w:cs="Arial"/>
          <w:sz w:val="20"/>
          <w:szCs w:val="20"/>
          <w:lang w:bidi="de-DE"/>
        </w:rPr>
        <w:t>5</w:t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 w:rsidR="005A4299">
        <w:rPr>
          <w:rFonts w:ascii="Arial" w:hAnsi="Arial" w:cs="Arial"/>
          <w:sz w:val="20"/>
          <w:szCs w:val="20"/>
          <w:lang w:bidi="de-DE"/>
        </w:rPr>
        <w:t>Minuten</w:t>
      </w:r>
      <w:r w:rsidR="00C0489C">
        <w:rPr>
          <w:rFonts w:ascii="Arial" w:hAnsi="Arial" w:cs="Arial"/>
          <w:sz w:val="20"/>
          <w:szCs w:val="20"/>
          <w:lang w:bidi="de-DE"/>
        </w:rPr>
        <w:t>, neuer Messwert alle 10 Minuten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 xml:space="preserve">Funktechnologie: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EnOcean (IEC 14543-3-10) 868 MHz, Sendeleistung &lt;10 mW, 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>Funktelegramm</w:t>
      </w:r>
      <w:r w:rsidR="00C0489C">
        <w:rPr>
          <w:rFonts w:ascii="Arial" w:hAnsi="Arial" w:cs="Arial"/>
          <w:sz w:val="20"/>
          <w:szCs w:val="20"/>
          <w:lang w:bidi="de-DE"/>
        </w:rPr>
        <w:t xml:space="preserve">: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C0489C">
        <w:rPr>
          <w:rFonts w:ascii="Arial" w:hAnsi="Arial" w:cs="Arial"/>
          <w:sz w:val="20"/>
          <w:szCs w:val="20"/>
          <w:lang w:bidi="de-DE"/>
        </w:rPr>
        <w:t xml:space="preserve">A5-12-00 </w:t>
      </w:r>
      <w:r>
        <w:rPr>
          <w:rFonts w:ascii="Arial" w:hAnsi="Arial" w:cs="Arial"/>
          <w:sz w:val="20"/>
          <w:szCs w:val="20"/>
          <w:lang w:bidi="de-DE"/>
        </w:rPr>
        <w:t>(Radon)</w:t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>
        <w:rPr>
          <w:rFonts w:ascii="Arial" w:hAnsi="Arial" w:cs="Arial"/>
          <w:sz w:val="20"/>
          <w:szCs w:val="20"/>
          <w:lang w:bidi="de-DE"/>
        </w:rPr>
        <w:t>und A5-03-04 (Temp.+ rel. Luftfeuchtigkeit)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 xml:space="preserve">Gehäuse: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5A4299">
        <w:rPr>
          <w:rFonts w:ascii="Arial" w:hAnsi="Arial" w:cs="Arial"/>
          <w:sz w:val="20"/>
          <w:szCs w:val="20"/>
          <w:lang w:bidi="de-DE"/>
        </w:rPr>
        <w:t xml:space="preserve">ABS FR +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Somos® Ledo 6060 oder ähnlich</w:t>
      </w:r>
      <w:r w:rsidR="004B7755" w:rsidRPr="00AD5DD5">
        <w:rPr>
          <w:rFonts w:ascii="Arial" w:hAnsi="Arial" w:cs="Arial"/>
          <w:sz w:val="20"/>
          <w:szCs w:val="20"/>
          <w:lang w:bidi="de-DE"/>
        </w:rPr>
        <w:t xml:space="preserve">, Farbe: reinweiß, </w:t>
      </w:r>
    </w:p>
    <w:p w14:paraId="06DAB479" w14:textId="779C64AC" w:rsidR="00DF168D" w:rsidRDefault="004B7755" w:rsidP="00DF168D">
      <w:pPr>
        <w:keepNext/>
        <w:keepLines/>
        <w:spacing w:before="100" w:after="100" w:line="36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Schutzart: </w:t>
      </w:r>
      <w:r w:rsidR="00DF168D">
        <w:rPr>
          <w:rFonts w:ascii="Arial" w:hAnsi="Arial" w:cs="Arial"/>
          <w:sz w:val="20"/>
          <w:szCs w:val="20"/>
          <w:lang w:bidi="de-DE"/>
        </w:rPr>
        <w:tab/>
      </w:r>
      <w:r w:rsidR="00DF168D">
        <w:rPr>
          <w:rFonts w:ascii="Arial" w:hAnsi="Arial" w:cs="Arial"/>
          <w:sz w:val="20"/>
          <w:szCs w:val="20"/>
          <w:lang w:bidi="de-DE"/>
        </w:rPr>
        <w:tab/>
      </w:r>
      <w:r w:rsidR="00DF168D">
        <w:rPr>
          <w:rFonts w:ascii="Arial" w:hAnsi="Arial" w:cs="Arial"/>
          <w:sz w:val="20"/>
          <w:szCs w:val="20"/>
          <w:lang w:bidi="de-DE"/>
        </w:rPr>
        <w:tab/>
      </w:r>
      <w:r w:rsidRPr="00AD5DD5">
        <w:rPr>
          <w:rFonts w:ascii="Arial" w:hAnsi="Arial" w:cs="Arial"/>
          <w:sz w:val="20"/>
          <w:szCs w:val="20"/>
          <w:lang w:bidi="de-DE"/>
        </w:rPr>
        <w:t>IP20 gemäß DIN EN 60529</w:t>
      </w:r>
    </w:p>
    <w:p w14:paraId="670192BC" w14:textId="0C85DF78" w:rsidR="00DF168D" w:rsidRDefault="004B7755" w:rsidP="00DF168D">
      <w:pPr>
        <w:keepNext/>
        <w:keepLines/>
        <w:spacing w:before="100" w:after="100" w:line="36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Temperatureinsatzbereich: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C0489C">
        <w:rPr>
          <w:rFonts w:ascii="Arial" w:hAnsi="Arial" w:cs="Arial"/>
          <w:sz w:val="20"/>
          <w:szCs w:val="20"/>
          <w:lang w:bidi="de-DE"/>
        </w:rPr>
        <w:t>+1</w:t>
      </w:r>
      <w:r w:rsidRPr="00AD5DD5">
        <w:rPr>
          <w:rFonts w:ascii="Arial" w:hAnsi="Arial" w:cs="Arial"/>
          <w:sz w:val="20"/>
          <w:szCs w:val="20"/>
          <w:lang w:bidi="de-DE"/>
        </w:rPr>
        <w:t>0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°</w:t>
      </w:r>
      <w:r w:rsidRPr="00AD5DD5">
        <w:rPr>
          <w:rFonts w:ascii="Arial" w:hAnsi="Arial" w:cs="Arial"/>
          <w:sz w:val="20"/>
          <w:szCs w:val="20"/>
          <w:lang w:bidi="de-DE"/>
        </w:rPr>
        <w:t>..+</w:t>
      </w:r>
      <w:r w:rsidR="00C0489C">
        <w:rPr>
          <w:rFonts w:ascii="Arial" w:hAnsi="Arial" w:cs="Arial"/>
          <w:sz w:val="20"/>
          <w:szCs w:val="20"/>
          <w:lang w:bidi="de-DE"/>
        </w:rPr>
        <w:t>5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0 °C, </w:t>
      </w:r>
    </w:p>
    <w:p w14:paraId="672E03C0" w14:textId="45CF10F2" w:rsidR="00174F52" w:rsidRPr="00AD5DD5" w:rsidRDefault="004B7755" w:rsidP="00DF168D">
      <w:pPr>
        <w:keepNext/>
        <w:keepLines/>
        <w:spacing w:before="100" w:after="100" w:line="36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Einsatzbereich Feuchte: </w:t>
      </w:r>
      <w:r w:rsidR="00DF168D">
        <w:rPr>
          <w:rFonts w:ascii="Arial" w:hAnsi="Arial" w:cs="Arial"/>
          <w:sz w:val="20"/>
          <w:szCs w:val="20"/>
          <w:lang w:bidi="de-DE"/>
        </w:rPr>
        <w:tab/>
      </w:r>
      <w:r w:rsidRPr="00AD5DD5">
        <w:rPr>
          <w:rFonts w:ascii="Arial" w:hAnsi="Arial" w:cs="Arial"/>
          <w:sz w:val="20"/>
          <w:szCs w:val="20"/>
          <w:lang w:bidi="de-DE"/>
        </w:rPr>
        <w:t xml:space="preserve">max. </w:t>
      </w:r>
      <w:r w:rsidR="00C0489C">
        <w:rPr>
          <w:rFonts w:ascii="Arial" w:hAnsi="Arial" w:cs="Arial"/>
          <w:sz w:val="20"/>
          <w:szCs w:val="20"/>
          <w:lang w:bidi="de-DE"/>
        </w:rPr>
        <w:t>80</w:t>
      </w:r>
      <w:r w:rsidRPr="00AD5DD5">
        <w:rPr>
          <w:rFonts w:ascii="Arial" w:hAnsi="Arial" w:cs="Arial"/>
          <w:sz w:val="20"/>
          <w:szCs w:val="20"/>
          <w:lang w:bidi="de-DE"/>
        </w:rPr>
        <w:t>% rH nicht kondensierend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Montage: </w:t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3519ED">
        <w:rPr>
          <w:rFonts w:ascii="Arial" w:hAnsi="Arial" w:cs="Arial"/>
          <w:sz w:val="20"/>
          <w:szCs w:val="20"/>
          <w:lang w:bidi="de-DE"/>
        </w:rPr>
        <w:tab/>
      </w:r>
      <w:r w:rsidR="005A4299">
        <w:rPr>
          <w:rFonts w:ascii="Arial" w:hAnsi="Arial" w:cs="Arial"/>
          <w:sz w:val="20"/>
          <w:szCs w:val="20"/>
          <w:lang w:bidi="de-DE"/>
        </w:rPr>
        <w:t xml:space="preserve">Geschraubt an </w:t>
      </w:r>
      <w:r w:rsidR="00C0489C">
        <w:rPr>
          <w:rFonts w:ascii="Arial" w:hAnsi="Arial" w:cs="Arial"/>
          <w:sz w:val="20"/>
          <w:szCs w:val="20"/>
          <w:lang w:bidi="de-DE"/>
        </w:rPr>
        <w:t>der Wand</w:t>
      </w:r>
    </w:p>
    <w:p w14:paraId="6B52D336" w14:textId="33C9F47F" w:rsidR="004D7279" w:rsidRPr="00DF168D" w:rsidRDefault="00DF168D" w:rsidP="00DF168D">
      <w:pPr>
        <w:keepNext/>
        <w:keepLines/>
        <w:spacing w:before="100" w:after="100" w:line="360" w:lineRule="auto"/>
        <w:ind w:left="1040"/>
        <w:rPr>
          <w:rFonts w:ascii="Arial" w:eastAsia="Arial" w:hAnsi="Arial" w:cs="Arial"/>
          <w:color w:val="000000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</w:r>
      <w:r w:rsidR="004B7755" w:rsidRPr="00DF168D">
        <w:rPr>
          <w:rFonts w:ascii="Arial" w:hAnsi="Arial" w:cs="Arial"/>
          <w:sz w:val="20"/>
          <w:szCs w:val="20"/>
          <w:lang w:bidi="de-DE"/>
        </w:rPr>
        <w:t>Fabrikat: DEUTA Controls GmbH</w:t>
      </w:r>
      <w:r w:rsidR="004B7755" w:rsidRPr="00DF168D">
        <w:rPr>
          <w:rFonts w:ascii="Arial" w:hAnsi="Arial" w:cs="Arial"/>
          <w:sz w:val="20"/>
          <w:szCs w:val="20"/>
          <w:lang w:bidi="de-DE"/>
        </w:rPr>
        <w:br/>
        <w:t xml:space="preserve">Produktgruppe: EnoSense </w:t>
      </w:r>
      <w:r w:rsidR="00C0489C" w:rsidRPr="00DF168D">
        <w:rPr>
          <w:rFonts w:ascii="Arial" w:hAnsi="Arial" w:cs="Arial"/>
          <w:sz w:val="20"/>
          <w:szCs w:val="20"/>
          <w:lang w:bidi="de-DE"/>
        </w:rPr>
        <w:t>RADON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0BC57202" w14:textId="77777777">
        <w:tc>
          <w:tcPr>
            <w:tcW w:w="2000" w:type="dxa"/>
          </w:tcPr>
          <w:p w14:paraId="637D9F1F" w14:textId="77777777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b/>
                <w:sz w:val="20"/>
                <w:lang w:bidi="de-DE"/>
              </w:rPr>
              <w:t>Artikelnr.:</w:t>
            </w:r>
          </w:p>
        </w:tc>
        <w:tc>
          <w:tcPr>
            <w:tcW w:w="2000" w:type="dxa"/>
          </w:tcPr>
          <w:p w14:paraId="654E66AA" w14:textId="0936D098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C0489C">
              <w:rPr>
                <w:rFonts w:ascii="Arial" w:hAnsi="Arial"/>
                <w:sz w:val="20"/>
                <w:lang w:bidi="de-DE"/>
              </w:rPr>
              <w:t>904</w:t>
            </w:r>
          </w:p>
        </w:tc>
      </w:tr>
    </w:tbl>
    <w:p w14:paraId="30B37FEF" w14:textId="77777777"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4FA5D4EC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29F5C97F" w14:textId="77777777">
              <w:tc>
                <w:tcPr>
                  <w:tcW w:w="880" w:type="dxa"/>
                </w:tcPr>
                <w:p w14:paraId="713FB90E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34AB47FF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553FC808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0AE9ABE8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Stk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A330368" w14:textId="77777777">
              <w:tc>
                <w:tcPr>
                  <w:tcW w:w="600" w:type="dxa"/>
                </w:tcPr>
                <w:p w14:paraId="4174A452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2D0AABE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62167217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1223B6DF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381BAC8D" w14:textId="77777777">
              <w:tc>
                <w:tcPr>
                  <w:tcW w:w="600" w:type="dxa"/>
                </w:tcPr>
                <w:p w14:paraId="7F2B4CAB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B293D26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18B77D95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259873B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7E6508E" w14:textId="77777777" w:rsidR="00160C90" w:rsidRDefault="00160C90"/>
    <w:sectPr w:rsidR="00160C90">
      <w:headerReference w:type="default" r:id="rId8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87E6E" w14:textId="77777777" w:rsidR="00DA0C2B" w:rsidRDefault="00DA0C2B">
      <w:pPr>
        <w:spacing w:after="0" w:line="240" w:lineRule="auto"/>
      </w:pPr>
      <w:r>
        <w:separator/>
      </w:r>
    </w:p>
  </w:endnote>
  <w:endnote w:type="continuationSeparator" w:id="0">
    <w:p w14:paraId="442EBAAE" w14:textId="77777777" w:rsidR="00DA0C2B" w:rsidRDefault="00DA0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8F361" w14:textId="77777777" w:rsidR="00DA0C2B" w:rsidRDefault="00DA0C2B">
      <w:pPr>
        <w:spacing w:after="0" w:line="240" w:lineRule="auto"/>
      </w:pPr>
      <w:r>
        <w:separator/>
      </w:r>
    </w:p>
  </w:footnote>
  <w:footnote w:type="continuationSeparator" w:id="0">
    <w:p w14:paraId="7438AFD9" w14:textId="77777777" w:rsidR="00DA0C2B" w:rsidRDefault="00DA0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 w14:paraId="3C4837A5" w14:textId="77777777"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0706D92D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14:paraId="2CC65476" w14:textId="77777777"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4FA306C9" w14:textId="70451192" w:rsidR="004D7279" w:rsidRDefault="00DF168D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03</w:t>
          </w:r>
          <w:r w:rsidR="004B7755">
            <w:rPr>
              <w:rFonts w:ascii="Arial" w:hAnsi="Arial"/>
              <w:sz w:val="18"/>
              <w:lang w:bidi="de-DE"/>
            </w:rPr>
            <w:t>.</w:t>
          </w:r>
          <w:r>
            <w:rPr>
              <w:rFonts w:ascii="Arial" w:hAnsi="Arial"/>
              <w:sz w:val="18"/>
              <w:lang w:bidi="de-DE"/>
            </w:rPr>
            <w:t>10</w:t>
          </w:r>
          <w:r w:rsidR="004B7755">
            <w:rPr>
              <w:rFonts w:ascii="Arial" w:hAnsi="Arial"/>
              <w:sz w:val="18"/>
              <w:lang w:bidi="de-DE"/>
            </w:rPr>
            <w:t>.202</w:t>
          </w:r>
          <w:r w:rsidR="005A4299">
            <w:rPr>
              <w:rFonts w:ascii="Arial" w:hAnsi="Arial"/>
              <w:sz w:val="18"/>
              <w:lang w:bidi="de-DE"/>
            </w:rPr>
            <w:t>5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510BD"/>
    <w:multiLevelType w:val="hybridMultilevel"/>
    <w:tmpl w:val="EE54A4A4"/>
    <w:lvl w:ilvl="0" w:tplc="9948E5EA">
      <w:start w:val="1"/>
      <w:numFmt w:val="decimal"/>
      <w:lvlText w:val="%1."/>
      <w:lvlJc w:val="left"/>
      <w:pPr>
        <w:ind w:left="17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80" w:hanging="360"/>
      </w:pPr>
    </w:lvl>
    <w:lvl w:ilvl="2" w:tplc="0407001B" w:tentative="1">
      <w:start w:val="1"/>
      <w:numFmt w:val="lowerRoman"/>
      <w:lvlText w:val="%3."/>
      <w:lvlJc w:val="right"/>
      <w:pPr>
        <w:ind w:left="3200" w:hanging="180"/>
      </w:pPr>
    </w:lvl>
    <w:lvl w:ilvl="3" w:tplc="0407000F" w:tentative="1">
      <w:start w:val="1"/>
      <w:numFmt w:val="decimal"/>
      <w:lvlText w:val="%4."/>
      <w:lvlJc w:val="left"/>
      <w:pPr>
        <w:ind w:left="3920" w:hanging="360"/>
      </w:pPr>
    </w:lvl>
    <w:lvl w:ilvl="4" w:tplc="04070019" w:tentative="1">
      <w:start w:val="1"/>
      <w:numFmt w:val="lowerLetter"/>
      <w:lvlText w:val="%5."/>
      <w:lvlJc w:val="left"/>
      <w:pPr>
        <w:ind w:left="4640" w:hanging="360"/>
      </w:pPr>
    </w:lvl>
    <w:lvl w:ilvl="5" w:tplc="0407001B" w:tentative="1">
      <w:start w:val="1"/>
      <w:numFmt w:val="lowerRoman"/>
      <w:lvlText w:val="%6."/>
      <w:lvlJc w:val="right"/>
      <w:pPr>
        <w:ind w:left="5360" w:hanging="180"/>
      </w:pPr>
    </w:lvl>
    <w:lvl w:ilvl="6" w:tplc="0407000F" w:tentative="1">
      <w:start w:val="1"/>
      <w:numFmt w:val="decimal"/>
      <w:lvlText w:val="%7."/>
      <w:lvlJc w:val="left"/>
      <w:pPr>
        <w:ind w:left="6080" w:hanging="360"/>
      </w:pPr>
    </w:lvl>
    <w:lvl w:ilvl="7" w:tplc="04070019" w:tentative="1">
      <w:start w:val="1"/>
      <w:numFmt w:val="lowerLetter"/>
      <w:lvlText w:val="%8."/>
      <w:lvlJc w:val="left"/>
      <w:pPr>
        <w:ind w:left="6800" w:hanging="360"/>
      </w:pPr>
    </w:lvl>
    <w:lvl w:ilvl="8" w:tplc="0407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" w15:restartNumberingAfterBreak="0">
    <w:nsid w:val="728526D7"/>
    <w:multiLevelType w:val="hybridMultilevel"/>
    <w:tmpl w:val="75E2D046"/>
    <w:lvl w:ilvl="0" w:tplc="B164D62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20" w:hanging="360"/>
      </w:pPr>
    </w:lvl>
    <w:lvl w:ilvl="2" w:tplc="0407001B" w:tentative="1">
      <w:start w:val="1"/>
      <w:numFmt w:val="lowerRoman"/>
      <w:lvlText w:val="%3."/>
      <w:lvlJc w:val="right"/>
      <w:pPr>
        <w:ind w:left="2840" w:hanging="180"/>
      </w:pPr>
    </w:lvl>
    <w:lvl w:ilvl="3" w:tplc="0407000F" w:tentative="1">
      <w:start w:val="1"/>
      <w:numFmt w:val="decimal"/>
      <w:lvlText w:val="%4."/>
      <w:lvlJc w:val="left"/>
      <w:pPr>
        <w:ind w:left="3560" w:hanging="360"/>
      </w:pPr>
    </w:lvl>
    <w:lvl w:ilvl="4" w:tplc="04070019" w:tentative="1">
      <w:start w:val="1"/>
      <w:numFmt w:val="lowerLetter"/>
      <w:lvlText w:val="%5."/>
      <w:lvlJc w:val="left"/>
      <w:pPr>
        <w:ind w:left="4280" w:hanging="360"/>
      </w:pPr>
    </w:lvl>
    <w:lvl w:ilvl="5" w:tplc="0407001B" w:tentative="1">
      <w:start w:val="1"/>
      <w:numFmt w:val="lowerRoman"/>
      <w:lvlText w:val="%6."/>
      <w:lvlJc w:val="right"/>
      <w:pPr>
        <w:ind w:left="5000" w:hanging="180"/>
      </w:pPr>
    </w:lvl>
    <w:lvl w:ilvl="6" w:tplc="0407000F" w:tentative="1">
      <w:start w:val="1"/>
      <w:numFmt w:val="decimal"/>
      <w:lvlText w:val="%7."/>
      <w:lvlJc w:val="left"/>
      <w:pPr>
        <w:ind w:left="5720" w:hanging="360"/>
      </w:pPr>
    </w:lvl>
    <w:lvl w:ilvl="7" w:tplc="04070019" w:tentative="1">
      <w:start w:val="1"/>
      <w:numFmt w:val="lowerLetter"/>
      <w:lvlText w:val="%8."/>
      <w:lvlJc w:val="left"/>
      <w:pPr>
        <w:ind w:left="6440" w:hanging="360"/>
      </w:pPr>
    </w:lvl>
    <w:lvl w:ilvl="8" w:tplc="0407001B" w:tentative="1">
      <w:start w:val="1"/>
      <w:numFmt w:val="lowerRoman"/>
      <w:lvlText w:val="%9."/>
      <w:lvlJc w:val="right"/>
      <w:pPr>
        <w:ind w:left="7160" w:hanging="180"/>
      </w:pPr>
    </w:lvl>
  </w:abstractNum>
  <w:num w:numId="1" w16cid:durableId="1069306052">
    <w:abstractNumId w:val="1"/>
  </w:num>
  <w:num w:numId="2" w16cid:durableId="79714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3519ED"/>
    <w:rsid w:val="004B7755"/>
    <w:rsid w:val="004B7C74"/>
    <w:rsid w:val="004D7279"/>
    <w:rsid w:val="005A31EF"/>
    <w:rsid w:val="005A4299"/>
    <w:rsid w:val="00630D19"/>
    <w:rsid w:val="0084166F"/>
    <w:rsid w:val="00AD5DD5"/>
    <w:rsid w:val="00B1102A"/>
    <w:rsid w:val="00C0489C"/>
    <w:rsid w:val="00DA0C2B"/>
    <w:rsid w:val="00DC504B"/>
    <w:rsid w:val="00DF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F7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styleId="Listenabsatz">
    <w:name w:val="List Paragraph"/>
    <w:basedOn w:val="Standard"/>
    <w:uiPriority w:val="34"/>
    <w:qFormat/>
    <w:rsid w:val="00630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6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Michael Lehzen</cp:lastModifiedBy>
  <cp:revision>10</cp:revision>
  <dcterms:created xsi:type="dcterms:W3CDTF">2024-10-25T13:15:00Z</dcterms:created>
  <dcterms:modified xsi:type="dcterms:W3CDTF">2025-10-03T13:05:00Z</dcterms:modified>
</cp:coreProperties>
</file>