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984C98">
        <w:rPr>
          <w:rFonts w:ascii="Arial" w:hAnsi="Arial"/>
          <w:b/>
          <w:sz w:val="18"/>
          <w:lang w:bidi="de-DE"/>
        </w:rPr>
        <w:t>CO2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r w:rsidR="00984C98">
        <w:rPr>
          <w:rFonts w:ascii="Arial" w:hAnsi="Arial"/>
          <w:b/>
          <w:sz w:val="18"/>
          <w:lang w:bidi="de-DE"/>
        </w:rPr>
        <w:t xml:space="preserve">CO2 </w:t>
      </w:r>
      <w:proofErr w:type="spellStart"/>
      <w:r w:rsidR="00F107CA">
        <w:rPr>
          <w:rFonts w:ascii="Arial" w:hAnsi="Arial"/>
          <w:b/>
          <w:sz w:val="18"/>
          <w:lang w:bidi="de-DE"/>
        </w:rPr>
        <w:t>white</w:t>
      </w:r>
      <w:proofErr w:type="spellEnd"/>
      <w:r w:rsidR="00F107CA">
        <w:rPr>
          <w:rFonts w:ascii="Arial" w:hAnsi="Arial"/>
          <w:b/>
          <w:sz w:val="18"/>
          <w:lang w:bidi="de-DE"/>
        </w:rPr>
        <w:t xml:space="preserve"> </w:t>
      </w:r>
      <w:r w:rsidR="00174F52">
        <w:rPr>
          <w:rFonts w:ascii="Arial" w:hAnsi="Arial"/>
          <w:b/>
          <w:sz w:val="18"/>
          <w:lang w:bidi="de-DE"/>
        </w:rPr>
        <w:t>868 MHz CE</w:t>
      </w:r>
    </w:p>
    <w:p w:rsidR="004D7279" w:rsidRDefault="00984C98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101969" cy="1101969"/>
            <wp:effectExtent l="0" t="0" r="3175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oSense_CO2_white_frei_front_02_300x3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884" cy="1109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DA7">
        <w:rPr>
          <w:rFonts w:ascii="Arial" w:hAnsi="Arial"/>
          <w:sz w:val="20"/>
          <w:lang w:bidi="de-DE"/>
        </w:rPr>
        <w:t xml:space="preserve">   </w:t>
      </w:r>
    </w:p>
    <w:p w:rsidR="001C2BA8" w:rsidRDefault="00174F52" w:rsidP="001C2BA8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EnOcean </w:t>
      </w:r>
      <w:r w:rsidR="00984C98">
        <w:rPr>
          <w:rFonts w:ascii="Arial" w:hAnsi="Arial"/>
          <w:sz w:val="20"/>
          <w:lang w:bidi="de-DE"/>
        </w:rPr>
        <w:t xml:space="preserve">Wandsensor zur Messung </w:t>
      </w:r>
      <w:r w:rsidR="001C2BA8">
        <w:rPr>
          <w:rFonts w:ascii="Arial" w:hAnsi="Arial"/>
          <w:sz w:val="20"/>
          <w:lang w:bidi="de-DE"/>
        </w:rPr>
        <w:t>von</w:t>
      </w:r>
      <w:r w:rsidR="00984C98">
        <w:rPr>
          <w:rFonts w:ascii="Arial" w:hAnsi="Arial"/>
          <w:sz w:val="20"/>
          <w:lang w:bidi="de-DE"/>
        </w:rPr>
        <w:t xml:space="preserve"> CO2 Konzentration, Temperatur und rel. Luftfeuchtigkeit </w:t>
      </w:r>
      <w:r>
        <w:rPr>
          <w:rFonts w:ascii="Arial" w:hAnsi="Arial"/>
          <w:sz w:val="20"/>
          <w:lang w:bidi="de-DE"/>
        </w:rPr>
        <w:t>mit integrierter Funk-Schnittstelle.</w:t>
      </w:r>
      <w:r w:rsidR="00984C98">
        <w:rPr>
          <w:rFonts w:ascii="Arial" w:hAnsi="Arial"/>
          <w:sz w:val="20"/>
          <w:lang w:bidi="de-DE"/>
        </w:rPr>
        <w:t xml:space="preserve"> </w:t>
      </w:r>
      <w:r>
        <w:rPr>
          <w:rFonts w:ascii="Arial" w:hAnsi="Arial"/>
          <w:sz w:val="20"/>
          <w:lang w:bidi="de-DE"/>
        </w:rPr>
        <w:t xml:space="preserve">Der Sensor wird </w:t>
      </w:r>
      <w:r w:rsidR="00F107CA">
        <w:rPr>
          <w:rFonts w:ascii="Arial" w:hAnsi="Arial"/>
          <w:sz w:val="20"/>
          <w:lang w:bidi="de-DE"/>
        </w:rPr>
        <w:t xml:space="preserve">über die frontseitige Solarzelle und / oder </w:t>
      </w:r>
      <w:r>
        <w:rPr>
          <w:rFonts w:ascii="Arial" w:hAnsi="Arial"/>
          <w:sz w:val="20"/>
          <w:lang w:bidi="de-DE"/>
        </w:rPr>
        <w:t xml:space="preserve">mit </w:t>
      </w:r>
      <w:r w:rsidR="00984C98">
        <w:rPr>
          <w:rFonts w:ascii="Arial" w:hAnsi="Arial"/>
          <w:sz w:val="20"/>
          <w:lang w:bidi="de-DE"/>
        </w:rPr>
        <w:t xml:space="preserve">zwei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</w:t>
      </w:r>
      <w:r w:rsidR="001C2BA8">
        <w:rPr>
          <w:rFonts w:ascii="Arial" w:hAnsi="Arial"/>
          <w:sz w:val="20"/>
          <w:lang w:bidi="de-DE"/>
        </w:rPr>
        <w:t>n vom</w:t>
      </w:r>
      <w:r>
        <w:rPr>
          <w:rFonts w:ascii="Arial" w:hAnsi="Arial"/>
          <w:sz w:val="20"/>
          <w:lang w:bidi="de-DE"/>
        </w:rPr>
        <w:t xml:space="preserve"> </w:t>
      </w:r>
      <w:r w:rsidR="00984C98">
        <w:rPr>
          <w:rFonts w:ascii="Arial" w:hAnsi="Arial"/>
          <w:sz w:val="20"/>
          <w:lang w:bidi="de-DE"/>
        </w:rPr>
        <w:t xml:space="preserve">Typ AAA </w:t>
      </w:r>
      <w:r>
        <w:rPr>
          <w:rFonts w:ascii="Arial" w:hAnsi="Arial"/>
          <w:sz w:val="20"/>
          <w:lang w:bidi="de-DE"/>
        </w:rPr>
        <w:t>versorgt.</w:t>
      </w:r>
      <w:r w:rsidR="001C2BA8">
        <w:rPr>
          <w:rFonts w:ascii="Arial" w:hAnsi="Arial"/>
          <w:sz w:val="20"/>
          <w:lang w:bidi="de-DE"/>
        </w:rPr>
        <w:t xml:space="preserve"> Neue Messwerte werden auch im Solarbetrieb alle 300 Sekunden versendet. Nach 2 Stunden Dunkelheit reduziert das Gerät zur Energieeinsparung das Sendeintervall auf 60 Minuten. </w:t>
      </w:r>
      <w:r w:rsidR="001C2BA8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t xml:space="preserve">Montage </w:t>
      </w:r>
      <w:r w:rsidR="00F107CA">
        <w:rPr>
          <w:rFonts w:ascii="Arial" w:hAnsi="Arial"/>
          <w:sz w:val="20"/>
          <w:lang w:bidi="de-DE"/>
        </w:rPr>
        <w:t xml:space="preserve">des Gehäuses </w:t>
      </w:r>
      <w:r>
        <w:rPr>
          <w:rFonts w:ascii="Arial" w:hAnsi="Arial"/>
          <w:sz w:val="20"/>
          <w:lang w:bidi="de-DE"/>
        </w:rPr>
        <w:t xml:space="preserve">mit dem </w:t>
      </w:r>
      <w:r w:rsidR="00984C98">
        <w:rPr>
          <w:rFonts w:ascii="Arial" w:hAnsi="Arial"/>
          <w:sz w:val="20"/>
          <w:lang w:bidi="de-DE"/>
        </w:rPr>
        <w:t>Wandhalter entweder geschraubt oder geklebt mit beiliegendem</w:t>
      </w:r>
      <w:r>
        <w:rPr>
          <w:rFonts w:ascii="Arial" w:hAnsi="Arial"/>
          <w:sz w:val="20"/>
          <w:lang w:bidi="de-DE"/>
        </w:rPr>
        <w:t xml:space="preserve">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</w:t>
      </w:r>
      <w:r w:rsidR="00984C98">
        <w:rPr>
          <w:rFonts w:ascii="Arial" w:hAnsi="Arial"/>
          <w:sz w:val="20"/>
          <w:lang w:bidi="de-DE"/>
        </w:rPr>
        <w:t>Wand</w:t>
      </w:r>
      <w:r>
        <w:rPr>
          <w:rFonts w:ascii="Arial" w:hAnsi="Arial"/>
          <w:sz w:val="20"/>
          <w:lang w:bidi="de-DE"/>
        </w:rPr>
        <w:t>oberfläche</w:t>
      </w:r>
      <w:r w:rsidR="004B7755">
        <w:rPr>
          <w:rFonts w:ascii="Arial" w:hAnsi="Arial"/>
          <w:sz w:val="20"/>
          <w:lang w:bidi="de-DE"/>
        </w:rPr>
        <w:t xml:space="preserve"> (Holz, Kunststoff, </w:t>
      </w:r>
      <w:r w:rsidR="00B355F6">
        <w:rPr>
          <w:rFonts w:ascii="Arial" w:hAnsi="Arial"/>
          <w:sz w:val="20"/>
          <w:lang w:bidi="de-DE"/>
        </w:rPr>
        <w:t>Verbundstoffe</w:t>
      </w:r>
      <w:r w:rsidR="00984C98">
        <w:rPr>
          <w:rFonts w:ascii="Arial" w:hAnsi="Arial"/>
          <w:sz w:val="20"/>
          <w:lang w:bidi="de-DE"/>
        </w:rPr>
        <w:t>)</w:t>
      </w:r>
      <w:r w:rsidR="004B7755">
        <w:rPr>
          <w:rFonts w:ascii="Arial" w:hAnsi="Arial"/>
          <w:sz w:val="20"/>
          <w:lang w:bidi="de-DE"/>
        </w:rPr>
        <w:t>.</w:t>
      </w:r>
      <w:r w:rsidR="00F107CA">
        <w:rPr>
          <w:rFonts w:ascii="Arial" w:hAnsi="Arial"/>
          <w:sz w:val="20"/>
          <w:lang w:bidi="de-DE"/>
        </w:rPr>
        <w:t xml:space="preserve"> </w:t>
      </w:r>
      <w:r w:rsidR="00F107CA">
        <w:rPr>
          <w:rFonts w:ascii="Arial" w:hAnsi="Arial"/>
          <w:sz w:val="20"/>
          <w:lang w:bidi="de-DE"/>
        </w:rPr>
        <w:br/>
        <w:t xml:space="preserve">Zugang zum Servicetaster ist ohne </w:t>
      </w:r>
      <w:r w:rsidR="001343CA">
        <w:rPr>
          <w:rFonts w:ascii="Arial" w:hAnsi="Arial"/>
          <w:sz w:val="20"/>
          <w:lang w:bidi="de-DE"/>
        </w:rPr>
        <w:t>Ö</w:t>
      </w:r>
      <w:r w:rsidR="00F107CA">
        <w:rPr>
          <w:rFonts w:ascii="Arial" w:hAnsi="Arial"/>
          <w:sz w:val="20"/>
          <w:lang w:bidi="de-DE"/>
        </w:rPr>
        <w:t xml:space="preserve">ffnen des Gehäuses </w:t>
      </w:r>
      <w:r w:rsidR="001C2BA8">
        <w:rPr>
          <w:rFonts w:ascii="Arial" w:hAnsi="Arial"/>
          <w:sz w:val="20"/>
          <w:lang w:bidi="de-DE"/>
        </w:rPr>
        <w:t xml:space="preserve">von der Rückseite </w:t>
      </w:r>
      <w:r w:rsidR="00F107CA">
        <w:rPr>
          <w:rFonts w:ascii="Arial" w:hAnsi="Arial"/>
          <w:sz w:val="20"/>
          <w:lang w:bidi="de-DE"/>
        </w:rPr>
        <w:t>möglich.</w:t>
      </w:r>
      <w:r w:rsidR="001C2BA8">
        <w:rPr>
          <w:rFonts w:ascii="Arial" w:hAnsi="Arial"/>
          <w:sz w:val="20"/>
          <w:lang w:bidi="de-DE"/>
        </w:rPr>
        <w:t xml:space="preserve"> Eine Kalibrierung der CO2 Messung kann jederzeit durch Betätigung des Tasters ausgeführt werden, sofern dieses notwendig ist.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1005F4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1C2BA8">
        <w:rPr>
          <w:rFonts w:ascii="Arial" w:hAnsi="Arial"/>
          <w:sz w:val="20"/>
          <w:lang w:bidi="de-DE"/>
        </w:rPr>
        <w:t xml:space="preserve">CO2 Wandsensor (incl. </w:t>
      </w:r>
      <w:proofErr w:type="spellStart"/>
      <w:r w:rsidR="001C2BA8">
        <w:rPr>
          <w:rFonts w:ascii="Arial" w:hAnsi="Arial"/>
          <w:sz w:val="20"/>
          <w:lang w:bidi="de-DE"/>
        </w:rPr>
        <w:t>Temp</w:t>
      </w:r>
      <w:proofErr w:type="spellEnd"/>
      <w:r w:rsidR="001C2BA8">
        <w:rPr>
          <w:rFonts w:ascii="Arial" w:hAnsi="Arial"/>
          <w:sz w:val="20"/>
          <w:lang w:bidi="de-DE"/>
        </w:rPr>
        <w:t>. und rel. Luftfeuchtigkeit)</w:t>
      </w:r>
      <w:r>
        <w:rPr>
          <w:rFonts w:ascii="Arial" w:hAnsi="Arial"/>
          <w:sz w:val="20"/>
          <w:lang w:bidi="de-DE"/>
        </w:rPr>
        <w:br/>
        <w:t>Sensor</w:t>
      </w:r>
      <w:r w:rsidR="001C2BA8">
        <w:rPr>
          <w:rFonts w:ascii="Arial" w:hAnsi="Arial"/>
          <w:sz w:val="20"/>
          <w:lang w:bidi="de-DE"/>
        </w:rPr>
        <w:t>en</w:t>
      </w:r>
      <w:r>
        <w:rPr>
          <w:rFonts w:ascii="Arial" w:hAnsi="Arial"/>
          <w:sz w:val="20"/>
          <w:lang w:bidi="de-DE"/>
        </w:rPr>
        <w:t xml:space="preserve">: </w:t>
      </w:r>
      <w:r w:rsidR="001C2BA8">
        <w:rPr>
          <w:rFonts w:ascii="Arial" w:hAnsi="Arial"/>
          <w:sz w:val="20"/>
          <w:lang w:bidi="de-DE"/>
        </w:rPr>
        <w:t>CO2, Temperatur, rel. Luftfeuchtigkeit</w:t>
      </w:r>
      <w:r>
        <w:rPr>
          <w:rFonts w:ascii="Arial" w:hAnsi="Arial"/>
          <w:sz w:val="20"/>
          <w:lang w:bidi="de-DE"/>
        </w:rPr>
        <w:br/>
        <w:t xml:space="preserve">Spannungsversorgung: </w:t>
      </w:r>
      <w:r w:rsidR="001005F4">
        <w:rPr>
          <w:rFonts w:ascii="Arial" w:hAnsi="Arial"/>
          <w:sz w:val="20"/>
          <w:lang w:bidi="de-DE"/>
        </w:rPr>
        <w:t xml:space="preserve">Solarzelle und </w:t>
      </w:r>
      <w:r>
        <w:rPr>
          <w:rFonts w:ascii="Arial" w:hAnsi="Arial"/>
          <w:sz w:val="20"/>
          <w:lang w:bidi="de-DE"/>
        </w:rPr>
        <w:t>Batterie</w:t>
      </w:r>
      <w:r w:rsidR="001C2BA8">
        <w:rPr>
          <w:rFonts w:ascii="Arial" w:hAnsi="Arial"/>
          <w:sz w:val="20"/>
          <w:lang w:bidi="de-DE"/>
        </w:rPr>
        <w:t>n</w:t>
      </w:r>
      <w:r>
        <w:rPr>
          <w:rFonts w:ascii="Arial" w:hAnsi="Arial"/>
          <w:sz w:val="20"/>
          <w:lang w:bidi="de-DE"/>
        </w:rPr>
        <w:t xml:space="preserve"> </w:t>
      </w:r>
      <w:r w:rsidR="001C2BA8">
        <w:rPr>
          <w:rFonts w:ascii="Arial" w:hAnsi="Arial"/>
          <w:sz w:val="20"/>
          <w:lang w:bidi="de-DE"/>
        </w:rPr>
        <w:t>2x AAA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1C2BA8">
        <w:rPr>
          <w:rFonts w:ascii="Arial" w:hAnsi="Arial"/>
          <w:sz w:val="20"/>
          <w:lang w:bidi="de-DE"/>
        </w:rPr>
        <w:t>A</w:t>
      </w:r>
      <w:r>
        <w:rPr>
          <w:rFonts w:ascii="Arial" w:hAnsi="Arial"/>
          <w:sz w:val="20"/>
          <w:lang w:bidi="de-DE"/>
        </w:rPr>
        <w:t xml:space="preserve">lle </w:t>
      </w:r>
      <w:r w:rsidR="001C2BA8">
        <w:rPr>
          <w:rFonts w:ascii="Arial" w:hAnsi="Arial"/>
          <w:sz w:val="20"/>
          <w:lang w:bidi="de-DE"/>
        </w:rPr>
        <w:t>300</w:t>
      </w:r>
      <w:r>
        <w:rPr>
          <w:rFonts w:ascii="Arial" w:hAnsi="Arial"/>
          <w:sz w:val="20"/>
          <w:lang w:bidi="de-DE"/>
        </w:rPr>
        <w:t xml:space="preserve"> Sekunden</w:t>
      </w:r>
      <w:r w:rsidR="001C2BA8">
        <w:rPr>
          <w:rFonts w:ascii="Arial" w:hAnsi="Arial"/>
          <w:sz w:val="20"/>
          <w:lang w:bidi="de-DE"/>
        </w:rPr>
        <w:t>, nach 120 Minuten Dunkelheit alle 60 Minuten</w:t>
      </w:r>
      <w:r>
        <w:rPr>
          <w:rFonts w:ascii="Arial" w:hAnsi="Arial"/>
          <w:sz w:val="20"/>
          <w:lang w:bidi="de-DE"/>
        </w:rPr>
        <w:br/>
        <w:t>Funktechnologie: EnOcea</w:t>
      </w:r>
      <w:bookmarkStart w:id="0" w:name="_GoBack"/>
      <w:bookmarkEnd w:id="0"/>
      <w:r>
        <w:rPr>
          <w:rFonts w:ascii="Arial" w:hAnsi="Arial"/>
          <w:sz w:val="20"/>
          <w:lang w:bidi="de-DE"/>
        </w:rPr>
        <w:t xml:space="preserve">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</w:t>
      </w:r>
      <w:r w:rsidR="00984C98">
        <w:rPr>
          <w:rFonts w:ascii="Arial" w:hAnsi="Arial"/>
          <w:sz w:val="20"/>
          <w:lang w:bidi="de-DE"/>
        </w:rPr>
        <w:t>09</w:t>
      </w:r>
      <w:r>
        <w:rPr>
          <w:rFonts w:ascii="Arial" w:hAnsi="Arial"/>
          <w:sz w:val="20"/>
          <w:lang w:bidi="de-DE"/>
        </w:rPr>
        <w:t>-0</w:t>
      </w:r>
      <w:r w:rsidR="00984C98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 xml:space="preserve"> (4BS)</w:t>
      </w:r>
      <w:r w:rsidR="00984C98">
        <w:rPr>
          <w:rFonts w:ascii="Arial" w:hAnsi="Arial"/>
          <w:sz w:val="20"/>
          <w:lang w:bidi="de-DE"/>
        </w:rPr>
        <w:t xml:space="preserve"> oder D1-09-10 (MSC)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proofErr w:type="spellStart"/>
      <w:r w:rsidR="00B355F6">
        <w:rPr>
          <w:rFonts w:ascii="Arial" w:hAnsi="Arial"/>
          <w:sz w:val="20"/>
          <w:lang w:bidi="de-DE"/>
        </w:rPr>
        <w:t>ähnl</w:t>
      </w:r>
      <w:proofErr w:type="spellEnd"/>
      <w:r w:rsidR="00B355F6">
        <w:rPr>
          <w:rFonts w:ascii="Arial" w:hAnsi="Arial"/>
          <w:sz w:val="20"/>
          <w:lang w:bidi="de-DE"/>
        </w:rPr>
        <w:t>. RAL 9003, signalweiß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</w:r>
      <w:r w:rsidR="00984C98">
        <w:rPr>
          <w:rFonts w:ascii="Arial" w:hAnsi="Arial"/>
          <w:sz w:val="20"/>
          <w:lang w:bidi="de-DE"/>
        </w:rPr>
        <w:t xml:space="preserve">Messbereich CO2: 0 .. 5.000 ppm, Genauigkeit typ. ± 30 ppm +3 % Messbereichsendwert), </w:t>
      </w:r>
      <w:r w:rsidR="001C2BA8">
        <w:rPr>
          <w:rFonts w:ascii="Arial" w:hAnsi="Arial"/>
          <w:sz w:val="20"/>
          <w:lang w:bidi="de-DE"/>
        </w:rPr>
        <w:t xml:space="preserve">Messbereich </w:t>
      </w:r>
      <w:r>
        <w:rPr>
          <w:rFonts w:ascii="Arial" w:hAnsi="Arial"/>
          <w:sz w:val="20"/>
          <w:lang w:bidi="de-DE"/>
        </w:rPr>
        <w:t xml:space="preserve">Temperatur: </w:t>
      </w:r>
      <w:r w:rsidR="00984C98">
        <w:rPr>
          <w:rFonts w:ascii="Arial" w:hAnsi="Arial"/>
          <w:sz w:val="20"/>
          <w:lang w:bidi="de-DE"/>
        </w:rPr>
        <w:t>0</w:t>
      </w:r>
      <w:r w:rsidR="00B355F6">
        <w:rPr>
          <w:rFonts w:ascii="Arial" w:hAnsi="Arial"/>
          <w:sz w:val="20"/>
          <w:lang w:bidi="de-DE"/>
        </w:rPr>
        <w:t xml:space="preserve"> °C </w:t>
      </w:r>
      <w:r>
        <w:rPr>
          <w:rFonts w:ascii="Arial" w:hAnsi="Arial"/>
          <w:sz w:val="20"/>
          <w:lang w:bidi="de-DE"/>
        </w:rPr>
        <w:t>..+</w:t>
      </w:r>
      <w:r w:rsidR="00984C98">
        <w:rPr>
          <w:rFonts w:ascii="Arial" w:hAnsi="Arial"/>
          <w:sz w:val="20"/>
          <w:lang w:bidi="de-DE"/>
        </w:rPr>
        <w:t>5</w:t>
      </w:r>
      <w:r>
        <w:rPr>
          <w:rFonts w:ascii="Arial" w:hAnsi="Arial"/>
          <w:sz w:val="20"/>
          <w:lang w:bidi="de-DE"/>
        </w:rPr>
        <w:t xml:space="preserve">0 </w:t>
      </w:r>
      <w:proofErr w:type="gramStart"/>
      <w:r>
        <w:rPr>
          <w:rFonts w:ascii="Arial" w:hAnsi="Arial"/>
          <w:sz w:val="20"/>
          <w:lang w:bidi="de-DE"/>
        </w:rPr>
        <w:t xml:space="preserve">°C, </w:t>
      </w:r>
      <w:r w:rsidR="00984C98">
        <w:rPr>
          <w:rFonts w:ascii="Arial" w:hAnsi="Arial"/>
          <w:sz w:val="20"/>
          <w:lang w:bidi="de-DE"/>
        </w:rPr>
        <w:t>Genauigkeit typ</w:t>
      </w:r>
      <w:proofErr w:type="gramEnd"/>
      <w:r w:rsidR="00984C98">
        <w:rPr>
          <w:rFonts w:ascii="Arial" w:hAnsi="Arial"/>
          <w:sz w:val="20"/>
          <w:lang w:bidi="de-DE"/>
        </w:rPr>
        <w:t xml:space="preserve">. ± </w:t>
      </w:r>
      <w:r w:rsidR="001C2BA8">
        <w:rPr>
          <w:rFonts w:ascii="Arial" w:hAnsi="Arial"/>
          <w:sz w:val="20"/>
          <w:lang w:bidi="de-DE"/>
        </w:rPr>
        <w:t xml:space="preserve">0.2 °C, </w:t>
      </w:r>
      <w:r w:rsidR="001C2BA8">
        <w:rPr>
          <w:rFonts w:ascii="Arial" w:hAnsi="Arial"/>
          <w:sz w:val="20"/>
          <w:lang w:bidi="de-DE"/>
        </w:rPr>
        <w:br/>
        <w:t xml:space="preserve">Messbereich </w:t>
      </w:r>
      <w:r>
        <w:rPr>
          <w:rFonts w:ascii="Arial" w:hAnsi="Arial"/>
          <w:sz w:val="20"/>
          <w:lang w:bidi="de-DE"/>
        </w:rPr>
        <w:t xml:space="preserve">Feuchte: max. </w:t>
      </w:r>
      <w:r w:rsidR="00B355F6">
        <w:rPr>
          <w:rFonts w:ascii="Arial" w:hAnsi="Arial"/>
          <w:sz w:val="20"/>
          <w:lang w:bidi="de-DE"/>
        </w:rPr>
        <w:t>9</w:t>
      </w:r>
      <w:r w:rsidR="001343CA">
        <w:rPr>
          <w:rFonts w:ascii="Arial" w:hAnsi="Arial"/>
          <w:sz w:val="20"/>
          <w:lang w:bidi="de-DE"/>
        </w:rPr>
        <w:t>9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1C2BA8">
        <w:rPr>
          <w:rFonts w:ascii="Arial" w:hAnsi="Arial"/>
          <w:sz w:val="20"/>
          <w:lang w:bidi="de-DE"/>
        </w:rPr>
        <w:t>, Genauigkeit typ. ± 2,0 %</w:t>
      </w:r>
      <w:proofErr w:type="gramStart"/>
      <w:r w:rsidR="001C2BA8">
        <w:rPr>
          <w:rFonts w:ascii="Arial" w:hAnsi="Arial"/>
          <w:sz w:val="20"/>
          <w:lang w:bidi="de-DE"/>
        </w:rPr>
        <w:t>;</w:t>
      </w:r>
      <w:proofErr w:type="gramEnd"/>
      <w:r>
        <w:rPr>
          <w:rFonts w:ascii="Arial" w:hAnsi="Arial"/>
          <w:sz w:val="20"/>
          <w:lang w:bidi="de-DE"/>
        </w:rPr>
        <w:br/>
        <w:t xml:space="preserve">Montage: flach auf Untergrund, mit beiliegendem </w:t>
      </w:r>
      <w:r w:rsidR="001C2BA8">
        <w:rPr>
          <w:rFonts w:ascii="Arial" w:hAnsi="Arial"/>
          <w:sz w:val="20"/>
          <w:lang w:bidi="de-DE"/>
        </w:rPr>
        <w:t xml:space="preserve">Wandhalter und beiliegendem </w:t>
      </w:r>
      <w:r>
        <w:rPr>
          <w:rFonts w:ascii="Arial" w:hAnsi="Arial"/>
          <w:sz w:val="20"/>
          <w:lang w:bidi="de-DE"/>
        </w:rPr>
        <w:t xml:space="preserve">Pad </w:t>
      </w:r>
      <w:r w:rsidR="001C2BA8">
        <w:rPr>
          <w:rFonts w:ascii="Arial" w:hAnsi="Arial"/>
          <w:sz w:val="20"/>
          <w:lang w:bidi="de-DE"/>
        </w:rPr>
        <w:t xml:space="preserve">schrauben oder </w:t>
      </w:r>
      <w:r>
        <w:rPr>
          <w:rFonts w:ascii="Arial" w:hAnsi="Arial"/>
          <w:sz w:val="20"/>
          <w:lang w:bidi="de-DE"/>
        </w:rPr>
        <w:t>kleben</w:t>
      </w:r>
      <w:r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t xml:space="preserve">Konfiguration: </w:t>
      </w:r>
      <w:r w:rsidR="001343CA">
        <w:rPr>
          <w:rFonts w:ascii="Arial" w:hAnsi="Arial"/>
          <w:sz w:val="20"/>
          <w:lang w:bidi="de-DE"/>
        </w:rPr>
        <w:t>nicht erforderlich</w:t>
      </w:r>
      <w:r w:rsidR="00B355F6">
        <w:rPr>
          <w:rFonts w:ascii="Arial" w:hAnsi="Arial"/>
          <w:sz w:val="20"/>
          <w:lang w:bidi="de-DE"/>
        </w:rPr>
        <w:br/>
      </w:r>
      <w:r w:rsidR="00B355F6">
        <w:rPr>
          <w:rFonts w:ascii="Arial" w:hAnsi="Arial"/>
          <w:sz w:val="20"/>
          <w:lang w:bidi="de-DE"/>
        </w:rPr>
        <w:br/>
      </w:r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r w:rsidR="001C2BA8">
        <w:rPr>
          <w:rFonts w:ascii="Arial" w:hAnsi="Arial"/>
          <w:sz w:val="20"/>
          <w:lang w:bidi="de-DE"/>
        </w:rPr>
        <w:t>CO2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4B7755" w:rsidP="001C2BA8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</w:t>
            </w:r>
            <w:r w:rsidR="001C2BA8">
              <w:rPr>
                <w:rFonts w:ascii="Arial" w:hAnsi="Arial"/>
                <w:sz w:val="20"/>
                <w:lang w:bidi="de-DE"/>
              </w:rPr>
              <w:t>590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952FD2" w:rsidRDefault="00952FD2"/>
    <w:sectPr w:rsidR="00952FD2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FD2" w:rsidRDefault="00DA4DA7">
      <w:pPr>
        <w:spacing w:after="0" w:line="240" w:lineRule="auto"/>
      </w:pPr>
      <w:r>
        <w:separator/>
      </w:r>
    </w:p>
  </w:endnote>
  <w:endnote w:type="continuationSeparator" w:id="0">
    <w:p w:rsidR="00952FD2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FD2" w:rsidRDefault="00DA4DA7">
      <w:pPr>
        <w:spacing w:after="0" w:line="240" w:lineRule="auto"/>
      </w:pPr>
      <w:r>
        <w:separator/>
      </w:r>
    </w:p>
  </w:footnote>
  <w:footnote w:type="continuationSeparator" w:id="0">
    <w:p w:rsidR="00952FD2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1005F4"/>
    <w:rsid w:val="001343CA"/>
    <w:rsid w:val="00174F52"/>
    <w:rsid w:val="001C2BA8"/>
    <w:rsid w:val="004B7755"/>
    <w:rsid w:val="004D7279"/>
    <w:rsid w:val="005F75D1"/>
    <w:rsid w:val="00952FD2"/>
    <w:rsid w:val="00984C98"/>
    <w:rsid w:val="00B355F6"/>
    <w:rsid w:val="00DA4DA7"/>
    <w:rsid w:val="00DC504B"/>
    <w:rsid w:val="00EC2D33"/>
    <w:rsid w:val="00F1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1653</Characters>
  <Application>Microsoft Office Word</Application>
  <DocSecurity>0</DocSecurity>
  <Lines>55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2024-07-11T08:43:00Z</dcterms:created>
  <dcterms:modified xsi:type="dcterms:W3CDTF">2024-07-11T09:01:00Z</dcterms:modified>
</cp:coreProperties>
</file>